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45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9450"/>
        <w:tblGridChange w:id="0">
          <w:tblGrid>
            <w:gridCol w:w="1695"/>
            <w:gridCol w:w="94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are some of the most self-sufficient and independent animals on the globe?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Answers: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cc0000"/>
                <w:sz w:val="24"/>
                <w:szCs w:val="24"/>
                <w:rtl w:val="0"/>
              </w:rPr>
              <w:t xml:space="preserve">maroon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Clause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Clause: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a group of words that has both a subject and a predicate.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There are two types of clauses: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Dependent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Independent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Independent Clause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An independent clause is a group of words with at least one subject and one verb that can make complete sense by itself.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Example: He ripped the crocodile’s mouth open with his bare hands.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Example: He tripped.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Example: The creature hunts for food by the lagoon.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each given sentence, determine whether or not it is an example of an independent clause.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Ask yourself the following questions: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Does it have a subject?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Does it have a verb?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Does it make complete sense all by itself?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A Rubik’s Cube is the embodiment of our own emotional complexities.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this an example of an independent clause? Yes_______    No_________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 am addicted to drinking Red Bull.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this an example of an independent clause? Yes_______    No_________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 left my kidney in an ice-filled bathtub.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this an example of an independent clause? Yes_______    No_________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this, Aisle Check, you will create an original independent clause. It can be about anything, but it needs to have all the elements of an independent clause.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Brainstorming Area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Directions: Put your final answer to the Aisle Check.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jc w:val="center"/>
      <w:rPr/>
    </w:pPr>
    <w:r w:rsidDel="00000000" w:rsidR="00000000" w:rsidRPr="00000000">
      <w:rPr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ind w:left="-1080" w:right="-720" w:firstLine="0"/>
      <w:rPr>
        <w:sz w:val="24"/>
        <w:szCs w:val="24"/>
      </w:rPr>
    </w:pPr>
    <w:r w:rsidDel="00000000" w:rsidR="00000000" w:rsidRPr="00000000">
      <w:rPr>
        <w:b w:val="1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sz w:val="24"/>
        <w:szCs w:val="24"/>
        <w:rtl w:val="0"/>
      </w:rPr>
      <w:t xml:space="preserve">Name:</w:t>
    </w:r>
    <w:r w:rsidDel="00000000" w:rsidR="00000000" w:rsidRPr="00000000">
      <w:rPr>
        <w:sz w:val="24"/>
        <w:szCs w:val="24"/>
        <w:rtl w:val="0"/>
      </w:rPr>
      <w:t xml:space="preserve">____________________</w:t>
    </w:r>
    <w:r w:rsidDel="00000000" w:rsidR="00000000" w:rsidRPr="00000000">
      <w:rPr>
        <w:b w:val="1"/>
        <w:sz w:val="24"/>
        <w:szCs w:val="24"/>
        <w:rtl w:val="0"/>
      </w:rPr>
      <w:t xml:space="preserve">Regular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b w:val="1"/>
        <w:sz w:val="24"/>
        <w:szCs w:val="24"/>
        <w:rtl w:val="0"/>
      </w:rPr>
      <w:t xml:space="preserve">Episode:</w:t>
    </w:r>
    <w:r w:rsidDel="00000000" w:rsidR="00000000" w:rsidRPr="00000000">
      <w:rPr>
        <w:sz w:val="24"/>
        <w:szCs w:val="24"/>
        <w:rtl w:val="0"/>
      </w:rPr>
      <w:t xml:space="preserve"> 14   </w:t>
    </w:r>
    <w:r w:rsidDel="00000000" w:rsidR="00000000" w:rsidRPr="00000000">
      <w:rPr>
        <w:b w:val="1"/>
        <w:sz w:val="24"/>
        <w:szCs w:val="24"/>
        <w:rtl w:val="0"/>
      </w:rPr>
      <w:t xml:space="preserve">Topic:</w:t>
    </w:r>
    <w:r w:rsidDel="00000000" w:rsidR="00000000" w:rsidRPr="00000000">
      <w:rPr>
        <w:sz w:val="24"/>
        <w:szCs w:val="24"/>
        <w:rtl w:val="0"/>
      </w:rPr>
      <w:t xml:space="preserve"> Independent Clauses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